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ECAF" w14:textId="77777777" w:rsidR="00636508" w:rsidRDefault="00AE1FD1" w:rsidP="000F6A06">
      <w:pPr>
        <w:jc w:val="center"/>
        <w:rPr>
          <w:rFonts w:cs="Arial"/>
          <w:b/>
          <w:color w:val="215868" w:themeColor="accent5" w:themeShade="80"/>
          <w:sz w:val="48"/>
          <w:szCs w:val="48"/>
          <w:lang w:val="tr-TR"/>
        </w:rPr>
      </w:pPr>
      <w:r w:rsidRPr="006C1618">
        <w:rPr>
          <w:rFonts w:cs="Arial"/>
          <w:b/>
          <w:color w:val="215868" w:themeColor="accent5" w:themeShade="80"/>
          <w:sz w:val="48"/>
          <w:szCs w:val="48"/>
          <w:lang w:val="tr-TR"/>
        </w:rPr>
        <w:t xml:space="preserve">CPT STANDARTLARI </w:t>
      </w:r>
    </w:p>
    <w:p w14:paraId="7730F259" w14:textId="30605F11" w:rsidR="00F13022" w:rsidRPr="006C1618" w:rsidRDefault="00A6024D" w:rsidP="000F6A06">
      <w:pPr>
        <w:jc w:val="center"/>
        <w:rPr>
          <w:rFonts w:cs="Arial"/>
          <w:b/>
          <w:color w:val="215868" w:themeColor="accent5" w:themeShade="80"/>
          <w:sz w:val="48"/>
          <w:szCs w:val="48"/>
          <w:lang w:val="tr-TR"/>
        </w:rPr>
      </w:pPr>
      <w:r w:rsidRPr="006C1618">
        <w:rPr>
          <w:rFonts w:cs="Arial"/>
          <w:b/>
          <w:color w:val="215868" w:themeColor="accent5" w:themeShade="80"/>
          <w:sz w:val="48"/>
          <w:szCs w:val="48"/>
          <w:lang w:val="tr-TR"/>
        </w:rPr>
        <w:t>Ç</w:t>
      </w:r>
      <w:r w:rsidR="00AE1FD1" w:rsidRPr="006C1618">
        <w:rPr>
          <w:rFonts w:cs="Arial"/>
          <w:b/>
          <w:color w:val="215868" w:themeColor="accent5" w:themeShade="80"/>
          <w:sz w:val="48"/>
          <w:szCs w:val="48"/>
          <w:lang w:val="tr-TR"/>
        </w:rPr>
        <w:t xml:space="preserve">evrim </w:t>
      </w:r>
      <w:r w:rsidRPr="006C1618">
        <w:rPr>
          <w:rFonts w:cs="Arial"/>
          <w:b/>
          <w:color w:val="215868" w:themeColor="accent5" w:themeShade="80"/>
          <w:sz w:val="48"/>
          <w:szCs w:val="48"/>
          <w:lang w:val="tr-TR"/>
        </w:rPr>
        <w:t>İ</w:t>
      </w:r>
      <w:r w:rsidR="00AE1FD1" w:rsidRPr="006C1618">
        <w:rPr>
          <w:rFonts w:cs="Arial"/>
          <w:b/>
          <w:color w:val="215868" w:themeColor="accent5" w:themeShade="80"/>
          <w:sz w:val="48"/>
          <w:szCs w:val="48"/>
          <w:lang w:val="tr-TR"/>
        </w:rPr>
        <w:t xml:space="preserve">çi HELP </w:t>
      </w:r>
      <w:r w:rsidRPr="006C1618">
        <w:rPr>
          <w:rFonts w:cs="Arial"/>
          <w:b/>
          <w:color w:val="215868" w:themeColor="accent5" w:themeShade="80"/>
          <w:sz w:val="48"/>
          <w:szCs w:val="48"/>
          <w:lang w:val="tr-TR"/>
        </w:rPr>
        <w:t>K</w:t>
      </w:r>
      <w:r w:rsidR="00AE1FD1" w:rsidRPr="006C1618">
        <w:rPr>
          <w:rFonts w:cs="Arial"/>
          <w:b/>
          <w:color w:val="215868" w:themeColor="accent5" w:themeShade="80"/>
          <w:sz w:val="48"/>
          <w:szCs w:val="48"/>
          <w:lang w:val="tr-TR"/>
        </w:rPr>
        <w:t>ursu</w:t>
      </w:r>
    </w:p>
    <w:p w14:paraId="2BCE45DB" w14:textId="77777777" w:rsidR="008E3241" w:rsidRPr="006C1618" w:rsidRDefault="00AE1FD1" w:rsidP="00633ACD">
      <w:pPr>
        <w:pBdr>
          <w:bottom w:val="single" w:sz="6" w:space="1" w:color="auto"/>
        </w:pBdr>
        <w:rPr>
          <w:rFonts w:cs="Arial"/>
          <w:b/>
          <w:color w:val="215868" w:themeColor="accent5" w:themeShade="80"/>
          <w:lang w:val="tr-TR"/>
        </w:rPr>
      </w:pPr>
      <w:r w:rsidRPr="006C1618">
        <w:rPr>
          <w:rFonts w:cs="Arial"/>
          <w:b/>
          <w:color w:val="215868" w:themeColor="accent5" w:themeShade="80"/>
          <w:lang w:val="tr-TR"/>
        </w:rPr>
        <w:t>Arka plan ve amaç</w:t>
      </w:r>
    </w:p>
    <w:p w14:paraId="235AB069" w14:textId="2B02F3ED" w:rsidR="003C3F4B" w:rsidRPr="006C1618" w:rsidRDefault="00AE1FD1" w:rsidP="00471B24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/>
          <w:sz w:val="22"/>
          <w:szCs w:val="22"/>
          <w:lang w:val="tr-TR"/>
        </w:rPr>
      </w:pP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 xml:space="preserve">İşkence yasağı, mutlak niteliği nedeniyle, insan haklarının korunması sistemlerinin merkezinde yer almaktadır. Kamu görevlilerinin işkenceye ve diğer kötü muamele </w:t>
      </w:r>
      <w:r w:rsidR="0009659C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yöntemlerine</w:t>
      </w:r>
      <w:r w:rsidR="0099576E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 xml:space="preserve"> </w:t>
      </w: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başvurmalarına ceza adaleti sistemi tarafından herhangi bir müdahalede bulunulmaması h</w:t>
      </w:r>
      <w:r w:rsidR="00A6024D"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â</w:t>
      </w: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 xml:space="preserve">linde, bu tarz </w:t>
      </w:r>
      <w:r w:rsidR="0063650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uygulamalar</w:t>
      </w: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, kolaylık</w:t>
      </w:r>
      <w:r w:rsidR="00F678A4"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la</w:t>
      </w: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 xml:space="preserve">, ilgili </w:t>
      </w:r>
      <w:r w:rsidR="00F015A7" w:rsidRPr="00C83B26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kamu</w:t>
      </w:r>
      <w:r w:rsidRPr="00C83B26">
        <w:rPr>
          <w:rFonts w:asciiTheme="minorHAnsi" w:eastAsia="+mn-ea" w:hAnsiTheme="minorHAnsi" w:cs="Arial"/>
          <w:color w:val="FF0000"/>
          <w:kern w:val="24"/>
          <w:sz w:val="22"/>
          <w:szCs w:val="22"/>
          <w:lang w:val="tr-TR"/>
        </w:rPr>
        <w:t xml:space="preserve"> </w:t>
      </w: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hizmetleri içerisinde kabul edilebilir h</w:t>
      </w:r>
      <w:r w:rsidR="00A6024D"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â</w:t>
      </w: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 xml:space="preserve">le </w:t>
      </w:r>
      <w:r w:rsidR="00AC5E3B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>gelebilir</w:t>
      </w:r>
      <w:r w:rsidRPr="006C1618">
        <w:rPr>
          <w:rFonts w:asciiTheme="minorHAnsi" w:eastAsia="+mn-ea" w:hAnsiTheme="minorHAnsi" w:cs="Arial"/>
          <w:kern w:val="24"/>
          <w:sz w:val="22"/>
          <w:szCs w:val="22"/>
          <w:lang w:val="tr-TR"/>
        </w:rPr>
        <w:t xml:space="preserve">. </w:t>
      </w:r>
    </w:p>
    <w:p w14:paraId="692E7B6B" w14:textId="42CD7AF9" w:rsidR="00EE5A39" w:rsidRPr="006C1618" w:rsidRDefault="00AE1FD1" w:rsidP="00EE5A39">
      <w:pPr>
        <w:jc w:val="both"/>
        <w:rPr>
          <w:lang w:val="tr-TR"/>
        </w:rPr>
      </w:pPr>
      <w:r w:rsidRPr="006C1618">
        <w:rPr>
          <w:lang w:val="tr-TR"/>
        </w:rPr>
        <w:t>Avrupa İşkencenin ve İnsanlık Dışı veya Aşağılayıcı Muamelenin veya Cezanın Önlenmesi Komitesi (</w:t>
      </w:r>
      <w:r w:rsidRPr="006C1618">
        <w:rPr>
          <w:b/>
          <w:lang w:val="tr-TR"/>
        </w:rPr>
        <w:t>CPT</w:t>
      </w:r>
      <w:r w:rsidRPr="006C1618">
        <w:rPr>
          <w:lang w:val="tr-TR"/>
        </w:rPr>
        <w:t xml:space="preserve">), hürriyetinden yoksun bırakılan kişilerin işkenceye ve insanlık dışı veya aşağılayıcı muamele veya cezaya karşı korunmalarının </w:t>
      </w:r>
      <w:r w:rsidR="00AC5E3B">
        <w:rPr>
          <w:lang w:val="tr-TR"/>
        </w:rPr>
        <w:t xml:space="preserve">desteklenmesi </w:t>
      </w:r>
      <w:r w:rsidRPr="006C1618">
        <w:rPr>
          <w:lang w:val="tr-TR"/>
        </w:rPr>
        <w:t>amacıyla, hürriyetinden yoksun bırakılan kişilerin tutulduğu yerleri ziyaret etmek ve bu kişilere nasıl muamelede bulunulduğunu değerlendirmek ile görevli Av</w:t>
      </w:r>
      <w:r w:rsidR="00A6024D" w:rsidRPr="006C1618">
        <w:rPr>
          <w:lang w:val="tr-TR"/>
        </w:rPr>
        <w:t xml:space="preserve">rupa Konseyi izleme organıdır. </w:t>
      </w:r>
      <w:r w:rsidRPr="006C1618">
        <w:rPr>
          <w:lang w:val="tr-TR"/>
        </w:rPr>
        <w:t xml:space="preserve">1990 yılında kurulduğundan bu yana CPT, hürriyetinden yoksun bırakılan kişilerin tutulduğu </w:t>
      </w:r>
      <w:r w:rsidR="00AD3640">
        <w:rPr>
          <w:lang w:val="tr-TR"/>
        </w:rPr>
        <w:t xml:space="preserve">binlerce </w:t>
      </w:r>
      <w:r w:rsidRPr="006C1618">
        <w:rPr>
          <w:lang w:val="tr-TR"/>
        </w:rPr>
        <w:t>yer</w:t>
      </w:r>
      <w:r w:rsidR="00AD3640">
        <w:rPr>
          <w:lang w:val="tr-TR"/>
        </w:rPr>
        <w:t>i</w:t>
      </w:r>
      <w:r w:rsidRPr="006C1618">
        <w:rPr>
          <w:lang w:val="tr-TR"/>
        </w:rPr>
        <w:t xml:space="preserve"> ziyaret </w:t>
      </w:r>
      <w:r w:rsidR="00AD3640">
        <w:rPr>
          <w:lang w:val="tr-TR"/>
        </w:rPr>
        <w:t>etmiştir</w:t>
      </w:r>
      <w:r w:rsidRPr="006C1618">
        <w:rPr>
          <w:lang w:val="tr-TR"/>
        </w:rPr>
        <w:t xml:space="preserve">. </w:t>
      </w:r>
    </w:p>
    <w:p w14:paraId="37419874" w14:textId="5FF37A32" w:rsidR="00471B24" w:rsidRPr="006C1618" w:rsidRDefault="00AE1FD1" w:rsidP="00EE5A39">
      <w:pPr>
        <w:jc w:val="both"/>
        <w:rPr>
          <w:lang w:val="tr-TR"/>
        </w:rPr>
      </w:pPr>
      <w:r w:rsidRPr="006C1618">
        <w:rPr>
          <w:lang w:val="tr-TR"/>
        </w:rPr>
        <w:t>Her ziyaretten sonra CPT, ilgili devlete ayrıntılı bir rapor gönderir. Bu raporda, CPT</w:t>
      </w:r>
      <w:r w:rsidR="00A6024D" w:rsidRPr="006C1618">
        <w:rPr>
          <w:lang w:val="tr-TR"/>
        </w:rPr>
        <w:t>’</w:t>
      </w:r>
      <w:r w:rsidRPr="006C1618">
        <w:rPr>
          <w:lang w:val="tr-TR"/>
        </w:rPr>
        <w:t xml:space="preserve">nin bulguları, tavsiyeleri, yorumları ve bilgi talepleri yer alır. CPT yıllar içinde raporlarında, çeşitli konularda (örneğin, kötü muameleye karşı </w:t>
      </w:r>
      <w:r w:rsidR="00A6024D" w:rsidRPr="006C1618">
        <w:rPr>
          <w:lang w:val="tr-TR"/>
        </w:rPr>
        <w:t>“</w:t>
      </w:r>
      <w:r w:rsidRPr="006C1618">
        <w:rPr>
          <w:lang w:val="tr-TR"/>
        </w:rPr>
        <w:t>sıfır tolerans</w:t>
      </w:r>
      <w:r w:rsidR="00A6024D" w:rsidRPr="006C1618">
        <w:rPr>
          <w:lang w:val="tr-TR"/>
        </w:rPr>
        <w:t>”</w:t>
      </w:r>
      <w:r w:rsidRPr="006C1618">
        <w:rPr>
          <w:lang w:val="tr-TR"/>
        </w:rPr>
        <w:t xml:space="preserve"> kültürünün oluşturulması, kötü muameleye karşı hukuki güvenceler geliştirilmesi, kötü muamele iddialarının etkili bir şekilde soruşturulması, uygun tutukluluk koşullarının sağlanması, </w:t>
      </w:r>
      <w:r w:rsidR="00AC5E3B">
        <w:rPr>
          <w:lang w:val="tr-TR"/>
        </w:rPr>
        <w:t xml:space="preserve">yeterli </w:t>
      </w:r>
      <w:r w:rsidRPr="006C1618">
        <w:rPr>
          <w:lang w:val="tr-TR"/>
        </w:rPr>
        <w:t>sağlık hizmetlerinin sunulması vb.) çok sayıda standart geliştirmiştir.</w:t>
      </w:r>
    </w:p>
    <w:p w14:paraId="6A827926" w14:textId="17C5AB9C" w:rsidR="00B51B09" w:rsidRPr="006C1618" w:rsidRDefault="00AE1FD1" w:rsidP="00EE5A39">
      <w:pPr>
        <w:jc w:val="both"/>
        <w:rPr>
          <w:lang w:val="tr-TR"/>
        </w:rPr>
      </w:pPr>
      <w:r w:rsidRPr="006C1618">
        <w:rPr>
          <w:lang w:val="tr-TR"/>
        </w:rPr>
        <w:t xml:space="preserve">Hürriyetinden yoksun bırakılan kişilere kötü muamelenin </w:t>
      </w:r>
      <w:r w:rsidR="007862AB">
        <w:rPr>
          <w:lang w:val="tr-TR"/>
        </w:rPr>
        <w:t xml:space="preserve">önlenmesi </w:t>
      </w:r>
      <w:r w:rsidRPr="006C1618">
        <w:rPr>
          <w:lang w:val="tr-TR"/>
        </w:rPr>
        <w:t>için, sürece dâhil olan tüm aktörlerin kabul edilemez muamele ve koşulların engellenmesi veya ele alınmasına yönelik uygun şekilde eğitim alması ve yeterli donanıma sahip olması gerekmektedir.</w:t>
      </w:r>
    </w:p>
    <w:p w14:paraId="2A6E8CEF" w14:textId="7E302B43" w:rsidR="00B51B09" w:rsidRPr="006C1618" w:rsidRDefault="00AE1FD1" w:rsidP="00EE5A39">
      <w:pPr>
        <w:jc w:val="both"/>
        <w:rPr>
          <w:lang w:val="tr-TR"/>
        </w:rPr>
      </w:pPr>
      <w:r w:rsidRPr="006C16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26328" wp14:editId="26CB22F7">
                <wp:simplePos x="0" y="0"/>
                <wp:positionH relativeFrom="column">
                  <wp:posOffset>2345635</wp:posOffset>
                </wp:positionH>
                <wp:positionV relativeFrom="paragraph">
                  <wp:posOffset>-1298</wp:posOffset>
                </wp:positionV>
                <wp:extent cx="3716122" cy="12801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122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295C" w14:textId="68E56163" w:rsidR="00B51B09" w:rsidRPr="009D068A" w:rsidRDefault="00AE1FD1" w:rsidP="00B51B09">
                            <w:pPr>
                              <w:jc w:val="both"/>
                            </w:pPr>
                            <w:r w:rsidRPr="009D068A">
                              <w:rPr>
                                <w:b/>
                                <w:lang w:val="tr-TR"/>
                              </w:rPr>
                              <w:t xml:space="preserve">CPT Standartları </w:t>
                            </w:r>
                            <w:r w:rsidR="0044369D" w:rsidRPr="00C83B26">
                              <w:rPr>
                                <w:b/>
                                <w:lang w:val="tr-TR"/>
                              </w:rPr>
                              <w:t xml:space="preserve">Avrupa Konseyi </w:t>
                            </w:r>
                            <w:r w:rsidRPr="009D068A">
                              <w:rPr>
                                <w:b/>
                                <w:lang w:val="tr-TR"/>
                              </w:rPr>
                              <w:t xml:space="preserve">HELP </w:t>
                            </w:r>
                            <w:r w:rsidR="00A6024D">
                              <w:rPr>
                                <w:b/>
                                <w:lang w:val="tr-TR"/>
                              </w:rPr>
                              <w:t>K</w:t>
                            </w:r>
                            <w:r w:rsidRPr="009D068A">
                              <w:rPr>
                                <w:b/>
                                <w:lang w:val="tr-TR"/>
                              </w:rPr>
                              <w:t xml:space="preserve">ursunun </w:t>
                            </w:r>
                            <w:r w:rsidRPr="009D068A">
                              <w:rPr>
                                <w:lang w:val="tr-TR"/>
                              </w:rPr>
                              <w:t xml:space="preserve">amacı, karakollar, ceza infaz kurumları, geri gönderme merkezleri, ruh ve sinir hastalıkları hastaneleri </w:t>
                            </w:r>
                            <w:r w:rsidR="00A6024D">
                              <w:rPr>
                                <w:lang w:val="tr-TR"/>
                              </w:rPr>
                              <w:t>ile</w:t>
                            </w:r>
                            <w:r w:rsidR="00A6024D" w:rsidRPr="009D068A">
                              <w:rPr>
                                <w:lang w:val="tr-TR"/>
                              </w:rPr>
                              <w:t xml:space="preserve"> </w:t>
                            </w:r>
                            <w:r w:rsidRPr="009D068A">
                              <w:rPr>
                                <w:lang w:val="tr-TR"/>
                              </w:rPr>
                              <w:t xml:space="preserve">sosyal bakım merkezleri şeklindeki hürriyetinden yoksun bırakılan kişilerin tutulduğu en önemli beş yerle ilgili temel </w:t>
                            </w:r>
                            <w:r w:rsidR="00152E9A">
                              <w:rPr>
                                <w:lang w:val="tr-TR"/>
                              </w:rPr>
                              <w:t xml:space="preserve">CPT </w:t>
                            </w:r>
                            <w:r w:rsidRPr="009D068A">
                              <w:rPr>
                                <w:lang w:val="tr-TR"/>
                              </w:rPr>
                              <w:t xml:space="preserve">standartları konusunda bilgi edinmenizi sağlamaktır. </w:t>
                            </w:r>
                          </w:p>
                          <w:p w14:paraId="65D87168" w14:textId="77777777" w:rsidR="00B51B09" w:rsidRDefault="00B51B09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26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7pt;margin-top:-.1pt;width:292.6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" stroked="f">
                <v:textbox>
                  <w:txbxContent>
                    <w:p w14:paraId="3B6D295C" w14:textId="68E56163" w:rsidR="00B51B09" w:rsidRPr="009D068A" w:rsidRDefault="00AE1FD1" w:rsidP="00B51B09">
                      <w:pPr>
                        <w:jc w:val="both"/>
                      </w:pPr>
                      <w:r w:rsidRPr="009D068A">
                        <w:rPr>
                          <w:b/>
                          <w:lang w:val="tr-TR"/>
                        </w:rPr>
                        <w:t xml:space="preserve">CPT Standartları </w:t>
                      </w:r>
                      <w:r w:rsidR="0044369D" w:rsidRPr="00C83B26">
                        <w:rPr>
                          <w:b/>
                          <w:lang w:val="tr-TR"/>
                        </w:rPr>
                        <w:t xml:space="preserve">Avrupa Konseyi </w:t>
                      </w:r>
                      <w:r w:rsidRPr="009D068A">
                        <w:rPr>
                          <w:b/>
                          <w:lang w:val="tr-TR"/>
                        </w:rPr>
                        <w:t xml:space="preserve">HELP </w:t>
                      </w:r>
                      <w:r w:rsidR="00A6024D">
                        <w:rPr>
                          <w:b/>
                          <w:lang w:val="tr-TR"/>
                        </w:rPr>
                        <w:t>K</w:t>
                      </w:r>
                      <w:r w:rsidRPr="009D068A">
                        <w:rPr>
                          <w:b/>
                          <w:lang w:val="tr-TR"/>
                        </w:rPr>
                        <w:t xml:space="preserve">ursunun </w:t>
                      </w:r>
                      <w:r w:rsidRPr="009D068A">
                        <w:rPr>
                          <w:lang w:val="tr-TR"/>
                        </w:rPr>
                        <w:t xml:space="preserve">amacı, karakollar, ceza infaz kurumları, geri gönderme merkezleri, ruh ve sinir hastalıkları hastaneleri </w:t>
                      </w:r>
                      <w:r w:rsidR="00A6024D">
                        <w:rPr>
                          <w:lang w:val="tr-TR"/>
                        </w:rPr>
                        <w:t>ile</w:t>
                      </w:r>
                      <w:r w:rsidR="00A6024D" w:rsidRPr="009D068A">
                        <w:rPr>
                          <w:lang w:val="tr-TR"/>
                        </w:rPr>
                        <w:t xml:space="preserve"> </w:t>
                      </w:r>
                      <w:r w:rsidRPr="009D068A">
                        <w:rPr>
                          <w:lang w:val="tr-TR"/>
                        </w:rPr>
                        <w:t xml:space="preserve">sosyal bakım merkezleri şeklindeki hürriyetinden yoksun bırakılan kişilerin tutulduğu en önemli beş yerle ilgili temel </w:t>
                      </w:r>
                      <w:r w:rsidR="00152E9A">
                        <w:rPr>
                          <w:lang w:val="tr-TR"/>
                        </w:rPr>
                        <w:t xml:space="preserve">CPT </w:t>
                      </w:r>
                      <w:r w:rsidRPr="009D068A">
                        <w:rPr>
                          <w:lang w:val="tr-TR"/>
                        </w:rPr>
                        <w:t xml:space="preserve">standartları konusunda bilgi edinmenizi sağlamaktır. </w:t>
                      </w:r>
                    </w:p>
                    <w:p w14:paraId="65D87168" w14:textId="77777777" w:rsidR="00B51B09" w:rsidRDefault="00B51B09"/>
                  </w:txbxContent>
                </v:textbox>
              </v:shape>
            </w:pict>
          </mc:Fallback>
        </mc:AlternateContent>
      </w:r>
      <w:r w:rsidRPr="006C1618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44CEFF63" wp14:editId="54284A90">
            <wp:extent cx="2106778" cy="1155802"/>
            <wp:effectExtent l="0" t="0" r="8255" b="6350"/>
            <wp:docPr id="3" name="Picture 3" descr="P:\_coe-settings\desktop\C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30831" name="Picture 1" descr="P:\_coe-settings\desktop\CP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06" cy="115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357F" w14:textId="4176F17B" w:rsidR="00DC0091" w:rsidRDefault="00AE1FD1" w:rsidP="00B51B09">
      <w:pPr>
        <w:jc w:val="both"/>
        <w:rPr>
          <w:rFonts w:cs="Arial"/>
          <w:lang w:val="tr-TR"/>
        </w:rPr>
      </w:pPr>
      <w:r w:rsidRPr="006C1618">
        <w:rPr>
          <w:rFonts w:cs="Arial"/>
          <w:lang w:val="tr-TR"/>
        </w:rPr>
        <w:lastRenderedPageBreak/>
        <w:t>Konular; sunumlar, interaktif ekranlar, bilgi testleri ve düşünmeye sevk eden alıştırmalar aracılığıyla, uygulama odaklı bi</w:t>
      </w:r>
      <w:r w:rsidR="00A6024D" w:rsidRPr="006C1618">
        <w:rPr>
          <w:rFonts w:cs="Arial"/>
          <w:lang w:val="tr-TR"/>
        </w:rPr>
        <w:t xml:space="preserve">r yaklaşımla ele alınmaktadır. </w:t>
      </w:r>
      <w:r w:rsidRPr="006C1618">
        <w:rPr>
          <w:rFonts w:cs="Arial"/>
          <w:b/>
          <w:lang w:val="tr-TR"/>
        </w:rPr>
        <w:t xml:space="preserve">Kurs, Avrupa Konseyinin HELP çevrim içi platformunda </w:t>
      </w:r>
      <w:r w:rsidR="003250A6">
        <w:rPr>
          <w:rFonts w:cs="Arial"/>
          <w:b/>
          <w:lang w:val="tr-TR"/>
        </w:rPr>
        <w:t>ücretsiz olarak erişilebilir durumdadır</w:t>
      </w:r>
      <w:r w:rsidR="003250A6">
        <w:rPr>
          <w:rFonts w:cs="Arial"/>
          <w:lang w:val="tr-TR"/>
        </w:rPr>
        <w:t>.</w:t>
      </w:r>
    </w:p>
    <w:p w14:paraId="0B1AC8F0" w14:textId="26D6EFC3" w:rsidR="003250A6" w:rsidRDefault="003250A6" w:rsidP="00B51B09">
      <w:pPr>
        <w:jc w:val="both"/>
        <w:rPr>
          <w:rStyle w:val="Hyperlink"/>
        </w:rPr>
      </w:pPr>
      <w:r w:rsidRPr="00F32530">
        <w:rPr>
          <w:rFonts w:cs="Arial"/>
          <w:b/>
          <w:bCs/>
          <w:highlight w:val="cyan"/>
          <w:lang w:val="tr-TR"/>
        </w:rPr>
        <w:t>Kurs linki:</w:t>
      </w:r>
      <w:r>
        <w:rPr>
          <w:rFonts w:cs="Arial"/>
          <w:lang w:val="tr-TR"/>
        </w:rPr>
        <w:t xml:space="preserve"> </w:t>
      </w:r>
      <w:hyperlink r:id="rId9" w:history="1">
        <w:r>
          <w:rPr>
            <w:rStyle w:val="Hyperlink"/>
          </w:rPr>
          <w:t>Course: CPT Standards for CMB (coe.int)</w:t>
        </w:r>
      </w:hyperlink>
    </w:p>
    <w:p w14:paraId="1EB8E3A8" w14:textId="7591DC16" w:rsidR="00F32530" w:rsidRPr="00F32530" w:rsidRDefault="00F32530" w:rsidP="00B51B09">
      <w:pPr>
        <w:jc w:val="both"/>
        <w:rPr>
          <w:rFonts w:cs="Arial"/>
          <w:b/>
          <w:bCs/>
          <w:lang w:val="tr-TR"/>
        </w:rPr>
      </w:pPr>
      <w:proofErr w:type="spellStart"/>
      <w:r w:rsidRPr="00F32530">
        <w:rPr>
          <w:rStyle w:val="Hyperlink"/>
          <w:b/>
          <w:bCs/>
          <w:color w:val="auto"/>
          <w:highlight w:val="cyan"/>
          <w:u w:val="none"/>
        </w:rPr>
        <w:t>Kurs</w:t>
      </w:r>
      <w:proofErr w:type="spellEnd"/>
      <w:r w:rsidRPr="00F32530">
        <w:rPr>
          <w:rStyle w:val="Hyperlink"/>
          <w:b/>
          <w:bCs/>
          <w:color w:val="auto"/>
          <w:highlight w:val="cyan"/>
          <w:u w:val="none"/>
        </w:rPr>
        <w:t xml:space="preserve"> </w:t>
      </w:r>
      <w:proofErr w:type="spellStart"/>
      <w:r w:rsidRPr="00F32530">
        <w:rPr>
          <w:rStyle w:val="Hyperlink"/>
          <w:b/>
          <w:bCs/>
          <w:color w:val="auto"/>
          <w:highlight w:val="cyan"/>
          <w:u w:val="none"/>
        </w:rPr>
        <w:t>şifresi</w:t>
      </w:r>
      <w:proofErr w:type="spellEnd"/>
      <w:r w:rsidRPr="00F32530">
        <w:rPr>
          <w:rStyle w:val="Hyperlink"/>
          <w:b/>
          <w:bCs/>
          <w:color w:val="auto"/>
          <w:highlight w:val="cyan"/>
          <w:u w:val="none"/>
        </w:rPr>
        <w:t>:</w:t>
      </w:r>
      <w:r w:rsidRPr="00F32530">
        <w:rPr>
          <w:rStyle w:val="Hyperlink"/>
          <w:b/>
          <w:bCs/>
          <w:color w:val="auto"/>
          <w:u w:val="none"/>
        </w:rPr>
        <w:t xml:space="preserve"> </w:t>
      </w:r>
      <w:r w:rsidRPr="00F32530">
        <w:rPr>
          <w:rStyle w:val="Hyperlink"/>
          <w:color w:val="auto"/>
          <w:u w:val="none"/>
        </w:rPr>
        <w:t>izlemeKurulu2022</w:t>
      </w:r>
    </w:p>
    <w:p w14:paraId="2457C7AB" w14:textId="77777777" w:rsidR="003250A6" w:rsidRPr="003250A6" w:rsidRDefault="003250A6" w:rsidP="003250A6">
      <w:pPr>
        <w:pBdr>
          <w:bottom w:val="single" w:sz="6" w:space="1" w:color="auto"/>
        </w:pBdr>
        <w:rPr>
          <w:rFonts w:cs="Arial"/>
          <w:b/>
          <w:color w:val="215868" w:themeColor="accent5" w:themeShade="80"/>
          <w:lang w:val="tr-TR"/>
        </w:rPr>
      </w:pPr>
      <w:r w:rsidRPr="003250A6">
        <w:rPr>
          <w:rFonts w:cs="Arial"/>
          <w:b/>
          <w:color w:val="215868" w:themeColor="accent5" w:themeShade="80"/>
          <w:lang w:val="tr-TR"/>
        </w:rPr>
        <w:t>Hazırlık</w:t>
      </w:r>
    </w:p>
    <w:p w14:paraId="56939E85" w14:textId="207CFCD8" w:rsidR="003250A6" w:rsidRPr="001B5D3E" w:rsidRDefault="003250A6" w:rsidP="003250A6">
      <w:pPr>
        <w:pStyle w:val="Default"/>
        <w:jc w:val="both"/>
        <w:rPr>
          <w:rFonts w:ascii="Corbel" w:hAnsi="Corbel"/>
          <w:color w:val="auto"/>
          <w:sz w:val="22"/>
          <w:szCs w:val="22"/>
          <w:lang w:val="tr-TR"/>
        </w:rPr>
      </w:pPr>
      <w:r>
        <w:rPr>
          <w:rFonts w:ascii="Corbel" w:hAnsi="Corbel"/>
          <w:color w:val="auto"/>
          <w:sz w:val="22"/>
          <w:szCs w:val="22"/>
          <w:lang w:val="tr-TR"/>
        </w:rPr>
        <w:t>Sisteme erişim için</w:t>
      </w:r>
      <w:r w:rsidRPr="001B5D3E">
        <w:rPr>
          <w:rFonts w:ascii="Corbel" w:hAnsi="Corbel"/>
          <w:color w:val="auto"/>
          <w:sz w:val="22"/>
          <w:szCs w:val="22"/>
          <w:lang w:val="tr-TR"/>
        </w:rPr>
        <w:t xml:space="preserve">: </w:t>
      </w:r>
    </w:p>
    <w:p w14:paraId="78354561" w14:textId="77777777" w:rsidR="003250A6" w:rsidRPr="001B5D3E" w:rsidRDefault="003250A6" w:rsidP="003250A6">
      <w:pPr>
        <w:pStyle w:val="Default"/>
        <w:jc w:val="both"/>
        <w:rPr>
          <w:rFonts w:ascii="Corbel" w:hAnsi="Corbel"/>
          <w:color w:val="auto"/>
          <w:sz w:val="22"/>
          <w:szCs w:val="22"/>
          <w:lang w:val="tr-TR"/>
        </w:rPr>
      </w:pPr>
      <w:r w:rsidRPr="001B5D3E">
        <w:rPr>
          <w:rFonts w:ascii="Corbel" w:hAnsi="Corbel"/>
          <w:color w:val="auto"/>
          <w:sz w:val="22"/>
          <w:szCs w:val="22"/>
          <w:lang w:val="tr-TR"/>
        </w:rPr>
        <w:t xml:space="preserve">1) Linke tıklayarak HELP metodolojisine ilişkin (5 dakikalık) videoyu izlemelidir: </w:t>
      </w:r>
      <w:hyperlink r:id="rId10" w:history="1">
        <w:r w:rsidRPr="001B5D3E">
          <w:rPr>
            <w:rStyle w:val="Hyperlink"/>
            <w:rFonts w:ascii="Corbel" w:hAnsi="Corbel"/>
            <w:sz w:val="22"/>
            <w:szCs w:val="22"/>
            <w:lang w:val="tr-TR"/>
          </w:rPr>
          <w:t>http://helpcoe.org/news/help-video-available-6-language</w:t>
        </w:r>
      </w:hyperlink>
      <w:r w:rsidRPr="001B5D3E">
        <w:rPr>
          <w:rFonts w:ascii="Corbel" w:hAnsi="Corbel"/>
          <w:color w:val="auto"/>
          <w:sz w:val="22"/>
          <w:szCs w:val="22"/>
          <w:lang w:val="tr-TR"/>
        </w:rPr>
        <w:t xml:space="preserve">; </w:t>
      </w:r>
    </w:p>
    <w:p w14:paraId="2EB39E1D" w14:textId="77777777" w:rsidR="003250A6" w:rsidRPr="001B5D3E" w:rsidRDefault="003250A6" w:rsidP="003250A6">
      <w:pPr>
        <w:pStyle w:val="Default"/>
        <w:jc w:val="both"/>
        <w:rPr>
          <w:rFonts w:ascii="Corbel" w:hAnsi="Corbel"/>
          <w:color w:val="0000FF" w:themeColor="hyperlink"/>
          <w:sz w:val="22"/>
          <w:szCs w:val="22"/>
          <w:u w:val="single"/>
          <w:lang w:val="tr-TR"/>
        </w:rPr>
      </w:pPr>
      <w:r w:rsidRPr="001B5D3E">
        <w:rPr>
          <w:rFonts w:ascii="Corbel" w:hAnsi="Corbel"/>
          <w:color w:val="auto"/>
          <w:sz w:val="22"/>
          <w:szCs w:val="22"/>
          <w:lang w:val="tr-TR"/>
        </w:rPr>
        <w:t xml:space="preserve">2) </w:t>
      </w:r>
      <w:hyperlink r:id="rId11" w:history="1">
        <w:r w:rsidRPr="001B5D3E">
          <w:rPr>
            <w:rStyle w:val="Hyperlink"/>
            <w:rFonts w:ascii="Corbel" w:hAnsi="Corbel"/>
            <w:sz w:val="22"/>
            <w:szCs w:val="22"/>
            <w:lang w:val="tr-TR"/>
          </w:rPr>
          <w:t>HELP e-öğrenme platformu</w:t>
        </w:r>
      </w:hyperlink>
      <w:r w:rsidRPr="001B5D3E">
        <w:rPr>
          <w:rFonts w:ascii="Corbel" w:hAnsi="Corbel"/>
          <w:color w:val="auto"/>
          <w:sz w:val="22"/>
          <w:szCs w:val="22"/>
          <w:lang w:val="tr-TR"/>
        </w:rPr>
        <w:t xml:space="preserve"> üzerinden bir hesap oluşturmalıdır.</w:t>
      </w:r>
    </w:p>
    <w:p w14:paraId="3BC58C63" w14:textId="77777777" w:rsidR="003250A6" w:rsidRPr="001B5D3E" w:rsidRDefault="003250A6" w:rsidP="003250A6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0A6" w:rsidRPr="001B5D3E" w14:paraId="0086B4DA" w14:textId="77777777" w:rsidTr="004F257D">
        <w:tc>
          <w:tcPr>
            <w:tcW w:w="9500" w:type="dxa"/>
          </w:tcPr>
          <w:p w14:paraId="24A7813E" w14:textId="77777777" w:rsidR="003250A6" w:rsidRPr="001B5D3E" w:rsidRDefault="003250A6" w:rsidP="004F257D">
            <w:pPr>
              <w:autoSpaceDE w:val="0"/>
              <w:autoSpaceDN w:val="0"/>
              <w:adjustRightInd w:val="0"/>
              <w:jc w:val="both"/>
              <w:rPr>
                <w:rFonts w:ascii="Corbel" w:hAnsi="Corbel" w:cs="Calibri"/>
                <w:i/>
                <w:iCs/>
                <w:sz w:val="18"/>
                <w:szCs w:val="18"/>
                <w:lang w:val="tr-TR"/>
              </w:rPr>
            </w:pPr>
            <w:r w:rsidRPr="001B5D3E">
              <w:rPr>
                <w:rFonts w:cstheme="minorHAnsi"/>
                <w:noProof/>
                <w:sz w:val="18"/>
                <w:szCs w:val="18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AD4D0E8" wp14:editId="615F3995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57150</wp:posOffset>
                      </wp:positionV>
                      <wp:extent cx="1868805" cy="444500"/>
                      <wp:effectExtent l="95250" t="57150" r="93345" b="107950"/>
                      <wp:wrapTight wrapText="bothSides">
                        <wp:wrapPolygon edited="0">
                          <wp:start x="220" y="-2777"/>
                          <wp:lineTo x="-1101" y="-926"/>
                          <wp:lineTo x="-1101" y="21291"/>
                          <wp:lineTo x="0" y="25920"/>
                          <wp:lineTo x="21578" y="25920"/>
                          <wp:lineTo x="22459" y="14811"/>
                          <wp:lineTo x="22459" y="13886"/>
                          <wp:lineTo x="21138" y="0"/>
                          <wp:lineTo x="21138" y="-2777"/>
                          <wp:lineTo x="220" y="-2777"/>
                        </wp:wrapPolygon>
                      </wp:wrapTight>
                      <wp:docPr id="83" name="Rectangle: Rounded Corners 83">
                        <a:hlinkClick xmlns:a="http://schemas.openxmlformats.org/drawingml/2006/main" r:id="rId1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05" cy="444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95344" w14:textId="77777777" w:rsidR="003250A6" w:rsidRPr="001B5D3E" w:rsidRDefault="003250A6" w:rsidP="003250A6">
                                  <w:pPr>
                                    <w:spacing w:after="0"/>
                                    <w:jc w:val="center"/>
                                    <w:rPr>
                                      <w:rStyle w:val="Hyperlink"/>
                                      <w:rFonts w:ascii="Franklin Gothic Medium" w:hAnsi="Franklin Gothic Medium"/>
                                      <w:color w:val="DBE5F1" w:themeColor="accent1" w:themeTint="33"/>
                                      <w:lang w:val="tr-TR"/>
                                    </w:rPr>
                                  </w:pPr>
                                  <w:r w:rsidRPr="001B5D3E">
                                    <w:rPr>
                                      <w:rStyle w:val="Hyperlink"/>
                                      <w:rFonts w:ascii="Franklin Gothic Medium" w:hAnsi="Franklin Gothic Medium"/>
                                      <w:color w:val="DBE5F1" w:themeColor="accent1" w:themeTint="33"/>
                                      <w:lang w:val="tr-TR"/>
                                    </w:rPr>
                                    <w:t xml:space="preserve">TANITIM </w:t>
                                  </w:r>
                                  <w:hyperlink r:id="rId13" w:history="1">
                                    <w:r w:rsidRPr="001B5D3E">
                                      <w:rPr>
                                        <w:rStyle w:val="Hyperlink"/>
                                        <w:rFonts w:ascii="Franklin Gothic Medium" w:hAnsi="Franklin Gothic Medium"/>
                                        <w:color w:val="DBE5F1" w:themeColor="accent1" w:themeTint="33"/>
                                        <w:lang w:val="tr-TR"/>
                                      </w:rPr>
                                      <w:t>VIDEO</w:t>
                                    </w:r>
                                  </w:hyperlink>
                                  <w:r w:rsidRPr="001B5D3E">
                                    <w:rPr>
                                      <w:rStyle w:val="Hyperlink"/>
                                      <w:rFonts w:ascii="Franklin Gothic Medium" w:hAnsi="Franklin Gothic Medium"/>
                                      <w:color w:val="DBE5F1" w:themeColor="accent1" w:themeTint="33"/>
                                      <w:lang w:val="tr-TR"/>
                                    </w:rPr>
                                    <w:t xml:space="preserve">SU </w:t>
                                  </w:r>
                                </w:p>
                                <w:p w14:paraId="7A4C38BB" w14:textId="77777777" w:rsidR="003250A6" w:rsidRPr="001B5D3E" w:rsidRDefault="003250A6" w:rsidP="003250A6">
                                  <w:pPr>
                                    <w:jc w:val="center"/>
                                    <w:rPr>
                                      <w:rStyle w:val="Hyperlink"/>
                                      <w:rFonts w:ascii="Franklin Gothic Medium" w:hAnsi="Franklin Gothic Medium"/>
                                      <w:color w:val="DBE5F1" w:themeColor="accent1" w:themeTint="33"/>
                                      <w:lang w:val="tr-TR"/>
                                    </w:rPr>
                                  </w:pPr>
                                  <w:r w:rsidRPr="001B5D3E">
                                    <w:rPr>
                                      <w:rStyle w:val="Hyperlink"/>
                                      <w:rFonts w:ascii="Franklin Gothic Medium" w:hAnsi="Franklin Gothic Medium"/>
                                      <w:color w:val="DBE5F1" w:themeColor="accent1" w:themeTint="33"/>
                                      <w:sz w:val="14"/>
                                      <w:szCs w:val="14"/>
                                      <w:lang w:val="tr-TR"/>
                                    </w:rPr>
                                    <w:t>HELP hesabı nasıl oluşturulur?</w:t>
                                  </w:r>
                                </w:p>
                                <w:p w14:paraId="592966C0" w14:textId="77777777" w:rsidR="003250A6" w:rsidRPr="001B5D3E" w:rsidRDefault="003250A6" w:rsidP="003250A6">
                                  <w:pPr>
                                    <w:jc w:val="center"/>
                                    <w:rPr>
                                      <w:rFonts w:ascii="Franklin Gothic Medium" w:hAnsi="Franklin Gothic Medium"/>
                                      <w:color w:val="DBE5F1" w:themeColor="accent1" w:themeTint="33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D4D0E8" id="Rectangle: Rounded Corners 83" o:spid="_x0000_s1027" href="https://vimeo.com/399804233" style="position:absolute;left:0;text-align:left;margin-left:335.5pt;margin-top:4.5pt;width:147.15pt;height: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" o:button="t" fillcolor="#365f91 [2404]" stroked="f">
                      <v:fill o:detectmouseclick="t"/>
                      <v:shadow on="t" color="black" opacity="22937f" origin=",.5" offset="0,.63889mm"/>
                      <v:textbox>
                        <w:txbxContent>
                          <w:p w14:paraId="47895344" w14:textId="77777777" w:rsidR="003250A6" w:rsidRPr="001B5D3E" w:rsidRDefault="003250A6" w:rsidP="003250A6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Franklin Gothic Medium" w:hAnsi="Franklin Gothic Medium"/>
                                <w:color w:val="DBE5F1" w:themeColor="accent1" w:themeTint="33"/>
                                <w:lang w:val="tr-TR"/>
                              </w:rPr>
                            </w:pPr>
                            <w:r w:rsidRPr="001B5D3E">
                              <w:rPr>
                                <w:rStyle w:val="Hyperlink"/>
                                <w:rFonts w:ascii="Franklin Gothic Medium" w:hAnsi="Franklin Gothic Medium"/>
                                <w:color w:val="DBE5F1" w:themeColor="accent1" w:themeTint="33"/>
                                <w:lang w:val="tr-TR"/>
                              </w:rPr>
                              <w:t xml:space="preserve">TANITIM </w:t>
                            </w:r>
                            <w:hyperlink r:id="rId14" w:history="1">
                              <w:r w:rsidRPr="001B5D3E">
                                <w:rPr>
                                  <w:rStyle w:val="Hyperlink"/>
                                  <w:rFonts w:ascii="Franklin Gothic Medium" w:hAnsi="Franklin Gothic Medium"/>
                                  <w:color w:val="DBE5F1" w:themeColor="accent1" w:themeTint="33"/>
                                  <w:lang w:val="tr-TR"/>
                                </w:rPr>
                                <w:t>VIDEO</w:t>
                              </w:r>
                            </w:hyperlink>
                            <w:r w:rsidRPr="001B5D3E">
                              <w:rPr>
                                <w:rStyle w:val="Hyperlink"/>
                                <w:rFonts w:ascii="Franklin Gothic Medium" w:hAnsi="Franklin Gothic Medium"/>
                                <w:color w:val="DBE5F1" w:themeColor="accent1" w:themeTint="33"/>
                                <w:lang w:val="tr-TR"/>
                              </w:rPr>
                              <w:t xml:space="preserve">SU </w:t>
                            </w:r>
                          </w:p>
                          <w:p w14:paraId="7A4C38BB" w14:textId="77777777" w:rsidR="003250A6" w:rsidRPr="001B5D3E" w:rsidRDefault="003250A6" w:rsidP="003250A6">
                            <w:pPr>
                              <w:jc w:val="center"/>
                              <w:rPr>
                                <w:rStyle w:val="Hyperlink"/>
                                <w:rFonts w:ascii="Franklin Gothic Medium" w:hAnsi="Franklin Gothic Medium"/>
                                <w:color w:val="DBE5F1" w:themeColor="accent1" w:themeTint="33"/>
                                <w:lang w:val="tr-TR"/>
                              </w:rPr>
                            </w:pPr>
                            <w:r w:rsidRPr="001B5D3E">
                              <w:rPr>
                                <w:rStyle w:val="Hyperlink"/>
                                <w:rFonts w:ascii="Franklin Gothic Medium" w:hAnsi="Franklin Gothic Medium"/>
                                <w:color w:val="DBE5F1" w:themeColor="accent1" w:themeTint="33"/>
                                <w:sz w:val="14"/>
                                <w:szCs w:val="14"/>
                                <w:lang w:val="tr-TR"/>
                              </w:rPr>
                              <w:t>HELP hesabı nasıl oluşturulur?</w:t>
                            </w:r>
                          </w:p>
                          <w:p w14:paraId="592966C0" w14:textId="77777777" w:rsidR="003250A6" w:rsidRPr="001B5D3E" w:rsidRDefault="003250A6" w:rsidP="003250A6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DBE5F1" w:themeColor="accent1" w:themeTint="33"/>
                                <w:lang w:val="tr-TR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Pr="001B5D3E">
              <w:rPr>
                <w:rFonts w:ascii="Corbel" w:hAnsi="Corbel" w:cs="Calibri"/>
                <w:i/>
                <w:iCs/>
                <w:sz w:val="18"/>
                <w:szCs w:val="18"/>
                <w:lang w:val="tr-TR"/>
              </w:rPr>
              <w:t>HELP hesabınızı oluşturmak için, aşağıdaki adımları izleyiniz:</w:t>
            </w:r>
          </w:p>
          <w:p w14:paraId="4915E1BE" w14:textId="77777777" w:rsidR="003250A6" w:rsidRPr="001B5D3E" w:rsidRDefault="003250A6" w:rsidP="004F257D">
            <w:pPr>
              <w:autoSpaceDE w:val="0"/>
              <w:autoSpaceDN w:val="0"/>
              <w:adjustRightInd w:val="0"/>
              <w:jc w:val="both"/>
              <w:rPr>
                <w:rFonts w:ascii="Corbel" w:hAnsi="Corbel" w:cs="Calibri"/>
                <w:i/>
                <w:iCs/>
                <w:sz w:val="18"/>
                <w:szCs w:val="18"/>
                <w:lang w:val="tr-TR"/>
              </w:rPr>
            </w:pPr>
            <w:r w:rsidRPr="001B5D3E">
              <w:rPr>
                <w:rFonts w:ascii="Franklin Gothic Medium" w:hAnsi="Franklin Gothic Medium"/>
                <w:noProof/>
                <w:color w:val="4F81BD" w:themeColor="accent1"/>
                <w:lang w:val="tr-TR"/>
              </w:rPr>
              <w:drawing>
                <wp:anchor distT="0" distB="0" distL="114300" distR="114300" simplePos="0" relativeHeight="251664384" behindDoc="0" locked="0" layoutInCell="1" allowOverlap="1" wp14:anchorId="1D31049D" wp14:editId="7C8ABBB2">
                  <wp:simplePos x="0" y="0"/>
                  <wp:positionH relativeFrom="column">
                    <wp:posOffset>4079875</wp:posOffset>
                  </wp:positionH>
                  <wp:positionV relativeFrom="paragraph">
                    <wp:posOffset>9525</wp:posOffset>
                  </wp:positionV>
                  <wp:extent cx="231775" cy="231775"/>
                  <wp:effectExtent l="0" t="0" r="0" b="0"/>
                  <wp:wrapNone/>
                  <wp:docPr id="92" name="Graphic 92" descr="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lay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5D3E">
              <w:rPr>
                <w:rFonts w:ascii="Corbel" w:hAnsi="Corbel" w:cs="Calibri"/>
                <w:i/>
                <w:iCs/>
                <w:sz w:val="18"/>
                <w:szCs w:val="18"/>
                <w:lang w:val="tr-TR"/>
              </w:rPr>
              <w:t xml:space="preserve">- aşağıdaki linke tıklayarak formu doldurunuz (yaklaşık 2 dakikanızı alacaktır): </w:t>
            </w:r>
            <w:hyperlink r:id="rId17" w:history="1">
              <w:r w:rsidRPr="001B5D3E">
                <w:rPr>
                  <w:rStyle w:val="Hyperlink"/>
                  <w:rFonts w:ascii="Corbel" w:hAnsi="Corbel" w:cs="Calibri"/>
                  <w:i/>
                  <w:iCs/>
                  <w:sz w:val="18"/>
                  <w:szCs w:val="18"/>
                  <w:lang w:val="tr-TR"/>
                </w:rPr>
                <w:t xml:space="preserve">http://help.elearning.ext.coe.int/login/signup.php </w:t>
              </w:r>
            </w:hyperlink>
          </w:p>
          <w:p w14:paraId="67821508" w14:textId="77777777" w:rsidR="003250A6" w:rsidRPr="001B5D3E" w:rsidRDefault="003250A6" w:rsidP="004F257D">
            <w:pPr>
              <w:autoSpaceDE w:val="0"/>
              <w:autoSpaceDN w:val="0"/>
              <w:adjustRightInd w:val="0"/>
              <w:jc w:val="both"/>
              <w:rPr>
                <w:rFonts w:ascii="Corbel" w:hAnsi="Corbel" w:cs="Calibri"/>
                <w:i/>
                <w:iCs/>
                <w:sz w:val="18"/>
                <w:szCs w:val="18"/>
                <w:lang w:val="tr-TR"/>
              </w:rPr>
            </w:pPr>
            <w:r w:rsidRPr="001B5D3E">
              <w:rPr>
                <w:rFonts w:ascii="Corbel" w:hAnsi="Corbel" w:cs="Calibri"/>
                <w:i/>
                <w:iCs/>
                <w:sz w:val="18"/>
                <w:szCs w:val="18"/>
                <w:lang w:val="tr-TR"/>
              </w:rPr>
              <w:t>- formu onayladığınızda, belirttiğiniz e-mail adresine bir aktivasyon linki gönderilecektir</w:t>
            </w:r>
          </w:p>
          <w:p w14:paraId="046DBA0A" w14:textId="77777777" w:rsidR="003250A6" w:rsidRPr="001B5D3E" w:rsidRDefault="003250A6" w:rsidP="004F257D">
            <w:pPr>
              <w:autoSpaceDE w:val="0"/>
              <w:autoSpaceDN w:val="0"/>
              <w:adjustRightInd w:val="0"/>
              <w:jc w:val="both"/>
              <w:rPr>
                <w:rFonts w:ascii="Corbel" w:hAnsi="Corbel" w:cs="Calibri"/>
                <w:sz w:val="20"/>
                <w:szCs w:val="20"/>
                <w:lang w:val="tr-TR"/>
              </w:rPr>
            </w:pPr>
            <w:r w:rsidRPr="001B5D3E">
              <w:rPr>
                <w:rFonts w:ascii="Corbel" w:hAnsi="Corbel" w:cs="Calibri"/>
                <w:i/>
                <w:iCs/>
                <w:sz w:val="18"/>
                <w:szCs w:val="18"/>
                <w:lang w:val="tr-TR"/>
              </w:rPr>
              <w:t xml:space="preserve">- e-mail adresinizin gelen kutusuna gidip linke tıklayarak hesabınızı aktive ediniz. </w:t>
            </w:r>
          </w:p>
        </w:tc>
      </w:tr>
    </w:tbl>
    <w:p w14:paraId="7409A55C" w14:textId="77777777" w:rsidR="003250A6" w:rsidRPr="003250A6" w:rsidRDefault="003250A6" w:rsidP="00B51B09">
      <w:pPr>
        <w:jc w:val="both"/>
        <w:rPr>
          <w:rFonts w:ascii="Arial" w:hAnsi="Arial" w:cs="Arial"/>
          <w:sz w:val="20"/>
          <w:szCs w:val="20"/>
        </w:rPr>
      </w:pPr>
    </w:p>
    <w:p w14:paraId="68083DDE" w14:textId="486C7406" w:rsidR="00C57A8C" w:rsidRPr="003250A6" w:rsidRDefault="00C57A8C" w:rsidP="003250A6">
      <w:pPr>
        <w:rPr>
          <w:rFonts w:ascii="Arial" w:hAnsi="Arial" w:cs="Arial"/>
          <w:b/>
          <w:color w:val="215868" w:themeColor="accent5" w:themeShade="80"/>
          <w:sz w:val="20"/>
          <w:szCs w:val="20"/>
          <w:lang w:val="tr-TR"/>
        </w:rPr>
      </w:pPr>
    </w:p>
    <w:sectPr w:rsidR="00C57A8C" w:rsidRPr="003250A6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D875" w14:textId="77777777" w:rsidR="00CE5CBA" w:rsidRDefault="00CE5CBA">
      <w:pPr>
        <w:spacing w:after="0" w:line="240" w:lineRule="auto"/>
      </w:pPr>
      <w:r>
        <w:separator/>
      </w:r>
    </w:p>
  </w:endnote>
  <w:endnote w:type="continuationSeparator" w:id="0">
    <w:p w14:paraId="4B319627" w14:textId="77777777" w:rsidR="00CE5CBA" w:rsidRDefault="00CE5CBA">
      <w:pPr>
        <w:spacing w:after="0" w:line="240" w:lineRule="auto"/>
      </w:pPr>
      <w:r>
        <w:continuationSeparator/>
      </w:r>
    </w:p>
  </w:endnote>
  <w:endnote w:type="continuationNotice" w:id="1">
    <w:p w14:paraId="49CAAD8D" w14:textId="77777777" w:rsidR="00CE5CBA" w:rsidRDefault="00CE5C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3DDE" w14:textId="0A04B2D8" w:rsidR="00515895" w:rsidRPr="00045C2A" w:rsidRDefault="00AE1FD1" w:rsidP="00045C2A">
    <w:pPr>
      <w:pStyle w:val="Footer"/>
      <w:jc w:val="center"/>
      <w:rPr>
        <w:b/>
        <w:lang w:val="en-US"/>
      </w:rPr>
    </w:pPr>
    <w:r>
      <w:rPr>
        <w:noProof/>
        <w:color w:val="1F497D"/>
        <w:lang w:eastAsia="en-GB"/>
      </w:rPr>
      <w:drawing>
        <wp:inline distT="0" distB="0" distL="0" distR="0" wp14:anchorId="6D538176" wp14:editId="379A7451">
          <wp:extent cx="2222989" cy="1130061"/>
          <wp:effectExtent l="0" t="0" r="6350" b="0"/>
          <wp:docPr id="1" name="Picture 1" descr="cid:image002.jpg@01D3271C.4D275F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857292" name="Picture 1" descr="cid:image002.jpg@01D3271C.4D275F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9863" cy="113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4558" w14:textId="77777777" w:rsidR="00CE5CBA" w:rsidRDefault="00CE5CBA">
      <w:pPr>
        <w:spacing w:after="0" w:line="240" w:lineRule="auto"/>
      </w:pPr>
      <w:r>
        <w:separator/>
      </w:r>
    </w:p>
  </w:footnote>
  <w:footnote w:type="continuationSeparator" w:id="0">
    <w:p w14:paraId="78027A87" w14:textId="77777777" w:rsidR="00CE5CBA" w:rsidRDefault="00CE5CBA">
      <w:pPr>
        <w:spacing w:after="0" w:line="240" w:lineRule="auto"/>
      </w:pPr>
      <w:r>
        <w:continuationSeparator/>
      </w:r>
    </w:p>
  </w:footnote>
  <w:footnote w:type="continuationNotice" w:id="1">
    <w:p w14:paraId="7A4D2BDA" w14:textId="77777777" w:rsidR="00CE5CBA" w:rsidRDefault="00CE5C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654B" w14:textId="77777777" w:rsidR="00633ACD" w:rsidRDefault="00AE1FD1">
    <w:pPr>
      <w:pStyle w:val="Header"/>
    </w:pPr>
    <w:r w:rsidRPr="00424FE1">
      <w:rPr>
        <w:rFonts w:asciiTheme="majorHAnsi" w:hAnsiTheme="majorHAnsi"/>
        <w:noProof/>
        <w:lang w:eastAsia="en-GB"/>
      </w:rPr>
      <w:drawing>
        <wp:inline distT="0" distB="0" distL="0" distR="0" wp14:anchorId="65F1E095" wp14:editId="0B4193E4">
          <wp:extent cx="5888736" cy="61447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35786" name="HELP bann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47" b="7934"/>
                  <a:stretch>
                    <a:fillRect/>
                  </a:stretch>
                </pic:blipFill>
                <pic:spPr bwMode="auto">
                  <a:xfrm>
                    <a:off x="0" y="0"/>
                    <a:ext cx="5904143" cy="61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C5A4A5" w14:textId="77777777" w:rsidR="00633ACD" w:rsidRDefault="00633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A7D"/>
    <w:multiLevelType w:val="hybridMultilevel"/>
    <w:tmpl w:val="61A6AAAC"/>
    <w:lvl w:ilvl="0" w:tplc="6AF246AE">
      <w:start w:val="1"/>
      <w:numFmt w:val="decimal"/>
      <w:lvlText w:val="%1."/>
      <w:lvlJc w:val="left"/>
      <w:pPr>
        <w:ind w:left="720" w:hanging="360"/>
      </w:pPr>
    </w:lvl>
    <w:lvl w:ilvl="1" w:tplc="DE226006" w:tentative="1">
      <w:start w:val="1"/>
      <w:numFmt w:val="lowerLetter"/>
      <w:lvlText w:val="%2."/>
      <w:lvlJc w:val="left"/>
      <w:pPr>
        <w:ind w:left="1440" w:hanging="360"/>
      </w:pPr>
    </w:lvl>
    <w:lvl w:ilvl="2" w:tplc="63A2B1FC" w:tentative="1">
      <w:start w:val="1"/>
      <w:numFmt w:val="lowerRoman"/>
      <w:lvlText w:val="%3."/>
      <w:lvlJc w:val="right"/>
      <w:pPr>
        <w:ind w:left="2160" w:hanging="180"/>
      </w:pPr>
    </w:lvl>
    <w:lvl w:ilvl="3" w:tplc="A87C16FA" w:tentative="1">
      <w:start w:val="1"/>
      <w:numFmt w:val="decimal"/>
      <w:lvlText w:val="%4."/>
      <w:lvlJc w:val="left"/>
      <w:pPr>
        <w:ind w:left="2880" w:hanging="360"/>
      </w:pPr>
    </w:lvl>
    <w:lvl w:ilvl="4" w:tplc="CD42FC7C" w:tentative="1">
      <w:start w:val="1"/>
      <w:numFmt w:val="lowerLetter"/>
      <w:lvlText w:val="%5."/>
      <w:lvlJc w:val="left"/>
      <w:pPr>
        <w:ind w:left="3600" w:hanging="360"/>
      </w:pPr>
    </w:lvl>
    <w:lvl w:ilvl="5" w:tplc="B672A062" w:tentative="1">
      <w:start w:val="1"/>
      <w:numFmt w:val="lowerRoman"/>
      <w:lvlText w:val="%6."/>
      <w:lvlJc w:val="right"/>
      <w:pPr>
        <w:ind w:left="4320" w:hanging="180"/>
      </w:pPr>
    </w:lvl>
    <w:lvl w:ilvl="6" w:tplc="60D66CB4" w:tentative="1">
      <w:start w:val="1"/>
      <w:numFmt w:val="decimal"/>
      <w:lvlText w:val="%7."/>
      <w:lvlJc w:val="left"/>
      <w:pPr>
        <w:ind w:left="5040" w:hanging="360"/>
      </w:pPr>
    </w:lvl>
    <w:lvl w:ilvl="7" w:tplc="B4A21DEC" w:tentative="1">
      <w:start w:val="1"/>
      <w:numFmt w:val="lowerLetter"/>
      <w:lvlText w:val="%8."/>
      <w:lvlJc w:val="left"/>
      <w:pPr>
        <w:ind w:left="5760" w:hanging="360"/>
      </w:pPr>
    </w:lvl>
    <w:lvl w:ilvl="8" w:tplc="5DE6C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53E"/>
    <w:multiLevelType w:val="hybridMultilevel"/>
    <w:tmpl w:val="657808F4"/>
    <w:lvl w:ilvl="0" w:tplc="2ABCCB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E8EEBA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5E5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A4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A2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2E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24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CD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8A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0C19"/>
    <w:multiLevelType w:val="hybridMultilevel"/>
    <w:tmpl w:val="E2B850C4"/>
    <w:lvl w:ilvl="0" w:tplc="F1061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49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89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8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C7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0D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CF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A0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29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42C9"/>
    <w:multiLevelType w:val="hybridMultilevel"/>
    <w:tmpl w:val="72742D18"/>
    <w:lvl w:ilvl="0" w:tplc="1076F5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F2E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EE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E0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01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C0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A0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AA3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C9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56E"/>
    <w:multiLevelType w:val="hybridMultilevel"/>
    <w:tmpl w:val="24E6CEFC"/>
    <w:lvl w:ilvl="0" w:tplc="07328C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A16E98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449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9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4E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22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CE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E3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58A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7C43"/>
    <w:multiLevelType w:val="hybridMultilevel"/>
    <w:tmpl w:val="E6366C16"/>
    <w:lvl w:ilvl="0" w:tplc="12383946">
      <w:start w:val="1"/>
      <w:numFmt w:val="decimal"/>
      <w:lvlText w:val="%1."/>
      <w:lvlJc w:val="left"/>
      <w:pPr>
        <w:ind w:left="1080" w:hanging="360"/>
      </w:pPr>
    </w:lvl>
    <w:lvl w:ilvl="1" w:tplc="A95CB33A" w:tentative="1">
      <w:start w:val="1"/>
      <w:numFmt w:val="lowerLetter"/>
      <w:lvlText w:val="%2."/>
      <w:lvlJc w:val="left"/>
      <w:pPr>
        <w:ind w:left="1800" w:hanging="360"/>
      </w:pPr>
    </w:lvl>
    <w:lvl w:ilvl="2" w:tplc="3D703D1C" w:tentative="1">
      <w:start w:val="1"/>
      <w:numFmt w:val="lowerRoman"/>
      <w:lvlText w:val="%3."/>
      <w:lvlJc w:val="right"/>
      <w:pPr>
        <w:ind w:left="2520" w:hanging="180"/>
      </w:pPr>
    </w:lvl>
    <w:lvl w:ilvl="3" w:tplc="B29E004E" w:tentative="1">
      <w:start w:val="1"/>
      <w:numFmt w:val="decimal"/>
      <w:lvlText w:val="%4."/>
      <w:lvlJc w:val="left"/>
      <w:pPr>
        <w:ind w:left="3240" w:hanging="360"/>
      </w:pPr>
    </w:lvl>
    <w:lvl w:ilvl="4" w:tplc="0B6EF672" w:tentative="1">
      <w:start w:val="1"/>
      <w:numFmt w:val="lowerLetter"/>
      <w:lvlText w:val="%5."/>
      <w:lvlJc w:val="left"/>
      <w:pPr>
        <w:ind w:left="3960" w:hanging="360"/>
      </w:pPr>
    </w:lvl>
    <w:lvl w:ilvl="5" w:tplc="06AAFB52" w:tentative="1">
      <w:start w:val="1"/>
      <w:numFmt w:val="lowerRoman"/>
      <w:lvlText w:val="%6."/>
      <w:lvlJc w:val="right"/>
      <w:pPr>
        <w:ind w:left="4680" w:hanging="180"/>
      </w:pPr>
    </w:lvl>
    <w:lvl w:ilvl="6" w:tplc="3E44328E" w:tentative="1">
      <w:start w:val="1"/>
      <w:numFmt w:val="decimal"/>
      <w:lvlText w:val="%7."/>
      <w:lvlJc w:val="left"/>
      <w:pPr>
        <w:ind w:left="5400" w:hanging="360"/>
      </w:pPr>
    </w:lvl>
    <w:lvl w:ilvl="7" w:tplc="D1542BEA" w:tentative="1">
      <w:start w:val="1"/>
      <w:numFmt w:val="lowerLetter"/>
      <w:lvlText w:val="%8."/>
      <w:lvlJc w:val="left"/>
      <w:pPr>
        <w:ind w:left="6120" w:hanging="360"/>
      </w:pPr>
    </w:lvl>
    <w:lvl w:ilvl="8" w:tplc="150830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81D19"/>
    <w:multiLevelType w:val="hybridMultilevel"/>
    <w:tmpl w:val="D526CCF8"/>
    <w:lvl w:ilvl="0" w:tplc="603C57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B4825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22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46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EB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AC1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82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3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C3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C50"/>
    <w:multiLevelType w:val="hybridMultilevel"/>
    <w:tmpl w:val="DF7A01F6"/>
    <w:lvl w:ilvl="0" w:tplc="65107986">
      <w:start w:val="1"/>
      <w:numFmt w:val="decimal"/>
      <w:lvlText w:val="%1."/>
      <w:lvlJc w:val="left"/>
      <w:pPr>
        <w:ind w:left="720" w:hanging="360"/>
      </w:pPr>
    </w:lvl>
    <w:lvl w:ilvl="1" w:tplc="6A42CA08" w:tentative="1">
      <w:start w:val="1"/>
      <w:numFmt w:val="lowerLetter"/>
      <w:lvlText w:val="%2."/>
      <w:lvlJc w:val="left"/>
      <w:pPr>
        <w:ind w:left="1440" w:hanging="360"/>
      </w:pPr>
    </w:lvl>
    <w:lvl w:ilvl="2" w:tplc="0BA413D0" w:tentative="1">
      <w:start w:val="1"/>
      <w:numFmt w:val="lowerRoman"/>
      <w:lvlText w:val="%3."/>
      <w:lvlJc w:val="right"/>
      <w:pPr>
        <w:ind w:left="2160" w:hanging="180"/>
      </w:pPr>
    </w:lvl>
    <w:lvl w:ilvl="3" w:tplc="96688A7A" w:tentative="1">
      <w:start w:val="1"/>
      <w:numFmt w:val="decimal"/>
      <w:lvlText w:val="%4."/>
      <w:lvlJc w:val="left"/>
      <w:pPr>
        <w:ind w:left="2880" w:hanging="360"/>
      </w:pPr>
    </w:lvl>
    <w:lvl w:ilvl="4" w:tplc="DC4854BE" w:tentative="1">
      <w:start w:val="1"/>
      <w:numFmt w:val="lowerLetter"/>
      <w:lvlText w:val="%5."/>
      <w:lvlJc w:val="left"/>
      <w:pPr>
        <w:ind w:left="3600" w:hanging="360"/>
      </w:pPr>
    </w:lvl>
    <w:lvl w:ilvl="5" w:tplc="5498BCA8" w:tentative="1">
      <w:start w:val="1"/>
      <w:numFmt w:val="lowerRoman"/>
      <w:lvlText w:val="%6."/>
      <w:lvlJc w:val="right"/>
      <w:pPr>
        <w:ind w:left="4320" w:hanging="180"/>
      </w:pPr>
    </w:lvl>
    <w:lvl w:ilvl="6" w:tplc="2AF456D6" w:tentative="1">
      <w:start w:val="1"/>
      <w:numFmt w:val="decimal"/>
      <w:lvlText w:val="%7."/>
      <w:lvlJc w:val="left"/>
      <w:pPr>
        <w:ind w:left="5040" w:hanging="360"/>
      </w:pPr>
    </w:lvl>
    <w:lvl w:ilvl="7" w:tplc="C3B20A1C" w:tentative="1">
      <w:start w:val="1"/>
      <w:numFmt w:val="lowerLetter"/>
      <w:lvlText w:val="%8."/>
      <w:lvlJc w:val="left"/>
      <w:pPr>
        <w:ind w:left="5760" w:hanging="360"/>
      </w:pPr>
    </w:lvl>
    <w:lvl w:ilvl="8" w:tplc="11FC6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4280"/>
    <w:multiLevelType w:val="hybridMultilevel"/>
    <w:tmpl w:val="AFB2B08E"/>
    <w:lvl w:ilvl="0" w:tplc="681EA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82F70">
      <w:start w:val="1"/>
      <w:numFmt w:val="lowerLetter"/>
      <w:lvlText w:val="%2."/>
      <w:lvlJc w:val="left"/>
      <w:pPr>
        <w:ind w:left="1440" w:hanging="360"/>
      </w:pPr>
    </w:lvl>
    <w:lvl w:ilvl="2" w:tplc="2938B962">
      <w:start w:val="1"/>
      <w:numFmt w:val="lowerRoman"/>
      <w:lvlText w:val="%3."/>
      <w:lvlJc w:val="right"/>
      <w:pPr>
        <w:ind w:left="2160" w:hanging="180"/>
      </w:pPr>
    </w:lvl>
    <w:lvl w:ilvl="3" w:tplc="5B7C1C42">
      <w:start w:val="1"/>
      <w:numFmt w:val="decimal"/>
      <w:lvlText w:val="%4."/>
      <w:lvlJc w:val="left"/>
      <w:pPr>
        <w:ind w:left="2880" w:hanging="360"/>
      </w:pPr>
    </w:lvl>
    <w:lvl w:ilvl="4" w:tplc="7E785F06" w:tentative="1">
      <w:start w:val="1"/>
      <w:numFmt w:val="lowerLetter"/>
      <w:lvlText w:val="%5."/>
      <w:lvlJc w:val="left"/>
      <w:pPr>
        <w:ind w:left="3600" w:hanging="360"/>
      </w:pPr>
    </w:lvl>
    <w:lvl w:ilvl="5" w:tplc="C9CA0814" w:tentative="1">
      <w:start w:val="1"/>
      <w:numFmt w:val="lowerRoman"/>
      <w:lvlText w:val="%6."/>
      <w:lvlJc w:val="right"/>
      <w:pPr>
        <w:ind w:left="4320" w:hanging="180"/>
      </w:pPr>
    </w:lvl>
    <w:lvl w:ilvl="6" w:tplc="50ECECF8" w:tentative="1">
      <w:start w:val="1"/>
      <w:numFmt w:val="decimal"/>
      <w:lvlText w:val="%7."/>
      <w:lvlJc w:val="left"/>
      <w:pPr>
        <w:ind w:left="5040" w:hanging="360"/>
      </w:pPr>
    </w:lvl>
    <w:lvl w:ilvl="7" w:tplc="7276AF40" w:tentative="1">
      <w:start w:val="1"/>
      <w:numFmt w:val="lowerLetter"/>
      <w:lvlText w:val="%8."/>
      <w:lvlJc w:val="left"/>
      <w:pPr>
        <w:ind w:left="5760" w:hanging="360"/>
      </w:pPr>
    </w:lvl>
    <w:lvl w:ilvl="8" w:tplc="9A6A7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40E5"/>
    <w:multiLevelType w:val="hybridMultilevel"/>
    <w:tmpl w:val="E264B1E4"/>
    <w:lvl w:ilvl="0" w:tplc="3ED4B072">
      <w:start w:val="3"/>
      <w:numFmt w:val="bullet"/>
      <w:lvlText w:val="-"/>
      <w:lvlJc w:val="left"/>
      <w:pPr>
        <w:ind w:left="405" w:hanging="360"/>
      </w:pPr>
      <w:rPr>
        <w:rFonts w:ascii="Corbel" w:eastAsiaTheme="minorHAnsi" w:hAnsi="Corbel" w:cs="Corbel" w:hint="default"/>
      </w:rPr>
    </w:lvl>
    <w:lvl w:ilvl="1" w:tplc="8B7EF58A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5F887898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C6763A36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7EC6D8D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C4548480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A92C94C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E7483BC6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83F252F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90349E7"/>
    <w:multiLevelType w:val="hybridMultilevel"/>
    <w:tmpl w:val="4442F16A"/>
    <w:lvl w:ilvl="0" w:tplc="F2B6F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6F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8A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69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AA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69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ED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A0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87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E168D"/>
    <w:multiLevelType w:val="hybridMultilevel"/>
    <w:tmpl w:val="606C6D42"/>
    <w:lvl w:ilvl="0" w:tplc="D6041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E033A">
      <w:start w:val="1"/>
      <w:numFmt w:val="lowerLetter"/>
      <w:lvlText w:val="%2."/>
      <w:lvlJc w:val="left"/>
      <w:pPr>
        <w:ind w:left="1440" w:hanging="360"/>
      </w:pPr>
    </w:lvl>
    <w:lvl w:ilvl="2" w:tplc="0EAAFE34">
      <w:start w:val="1"/>
      <w:numFmt w:val="lowerRoman"/>
      <w:lvlText w:val="%3."/>
      <w:lvlJc w:val="right"/>
      <w:pPr>
        <w:ind w:left="2160" w:hanging="180"/>
      </w:pPr>
    </w:lvl>
    <w:lvl w:ilvl="3" w:tplc="952E8086" w:tentative="1">
      <w:start w:val="1"/>
      <w:numFmt w:val="decimal"/>
      <w:lvlText w:val="%4."/>
      <w:lvlJc w:val="left"/>
      <w:pPr>
        <w:ind w:left="2880" w:hanging="360"/>
      </w:pPr>
    </w:lvl>
    <w:lvl w:ilvl="4" w:tplc="FA4258B4" w:tentative="1">
      <w:start w:val="1"/>
      <w:numFmt w:val="lowerLetter"/>
      <w:lvlText w:val="%5."/>
      <w:lvlJc w:val="left"/>
      <w:pPr>
        <w:ind w:left="3600" w:hanging="360"/>
      </w:pPr>
    </w:lvl>
    <w:lvl w:ilvl="5" w:tplc="6E2020CC" w:tentative="1">
      <w:start w:val="1"/>
      <w:numFmt w:val="lowerRoman"/>
      <w:lvlText w:val="%6."/>
      <w:lvlJc w:val="right"/>
      <w:pPr>
        <w:ind w:left="4320" w:hanging="180"/>
      </w:pPr>
    </w:lvl>
    <w:lvl w:ilvl="6" w:tplc="78BAD88C" w:tentative="1">
      <w:start w:val="1"/>
      <w:numFmt w:val="decimal"/>
      <w:lvlText w:val="%7."/>
      <w:lvlJc w:val="left"/>
      <w:pPr>
        <w:ind w:left="5040" w:hanging="360"/>
      </w:pPr>
    </w:lvl>
    <w:lvl w:ilvl="7" w:tplc="ED8E0494" w:tentative="1">
      <w:start w:val="1"/>
      <w:numFmt w:val="lowerLetter"/>
      <w:lvlText w:val="%8."/>
      <w:lvlJc w:val="left"/>
      <w:pPr>
        <w:ind w:left="5760" w:hanging="360"/>
      </w:pPr>
    </w:lvl>
    <w:lvl w:ilvl="8" w:tplc="09E63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043AA"/>
    <w:multiLevelType w:val="hybridMultilevel"/>
    <w:tmpl w:val="3640C1A8"/>
    <w:lvl w:ilvl="0" w:tplc="045EE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4A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86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CC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C5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16F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A4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CF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C0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445C0"/>
    <w:multiLevelType w:val="hybridMultilevel"/>
    <w:tmpl w:val="01822FEA"/>
    <w:lvl w:ilvl="0" w:tplc="F4AAB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06E80" w:tentative="1">
      <w:start w:val="1"/>
      <w:numFmt w:val="lowerLetter"/>
      <w:lvlText w:val="%2."/>
      <w:lvlJc w:val="left"/>
      <w:pPr>
        <w:ind w:left="1440" w:hanging="360"/>
      </w:pPr>
    </w:lvl>
    <w:lvl w:ilvl="2" w:tplc="A45E4FFE" w:tentative="1">
      <w:start w:val="1"/>
      <w:numFmt w:val="lowerRoman"/>
      <w:lvlText w:val="%3."/>
      <w:lvlJc w:val="right"/>
      <w:pPr>
        <w:ind w:left="2160" w:hanging="180"/>
      </w:pPr>
    </w:lvl>
    <w:lvl w:ilvl="3" w:tplc="46323D04" w:tentative="1">
      <w:start w:val="1"/>
      <w:numFmt w:val="decimal"/>
      <w:lvlText w:val="%4."/>
      <w:lvlJc w:val="left"/>
      <w:pPr>
        <w:ind w:left="2880" w:hanging="360"/>
      </w:pPr>
    </w:lvl>
    <w:lvl w:ilvl="4" w:tplc="35DC9946" w:tentative="1">
      <w:start w:val="1"/>
      <w:numFmt w:val="lowerLetter"/>
      <w:lvlText w:val="%5."/>
      <w:lvlJc w:val="left"/>
      <w:pPr>
        <w:ind w:left="3600" w:hanging="360"/>
      </w:pPr>
    </w:lvl>
    <w:lvl w:ilvl="5" w:tplc="9752D078" w:tentative="1">
      <w:start w:val="1"/>
      <w:numFmt w:val="lowerRoman"/>
      <w:lvlText w:val="%6."/>
      <w:lvlJc w:val="right"/>
      <w:pPr>
        <w:ind w:left="4320" w:hanging="180"/>
      </w:pPr>
    </w:lvl>
    <w:lvl w:ilvl="6" w:tplc="25D00CAC" w:tentative="1">
      <w:start w:val="1"/>
      <w:numFmt w:val="decimal"/>
      <w:lvlText w:val="%7."/>
      <w:lvlJc w:val="left"/>
      <w:pPr>
        <w:ind w:left="5040" w:hanging="360"/>
      </w:pPr>
    </w:lvl>
    <w:lvl w:ilvl="7" w:tplc="796A45EC" w:tentative="1">
      <w:start w:val="1"/>
      <w:numFmt w:val="lowerLetter"/>
      <w:lvlText w:val="%8."/>
      <w:lvlJc w:val="left"/>
      <w:pPr>
        <w:ind w:left="5760" w:hanging="360"/>
      </w:pPr>
    </w:lvl>
    <w:lvl w:ilvl="8" w:tplc="01F20A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41"/>
    <w:rsid w:val="000017B2"/>
    <w:rsid w:val="00045C2A"/>
    <w:rsid w:val="00045EB6"/>
    <w:rsid w:val="000720F3"/>
    <w:rsid w:val="0009659C"/>
    <w:rsid w:val="000A7B03"/>
    <w:rsid w:val="000F2820"/>
    <w:rsid w:val="000F6A06"/>
    <w:rsid w:val="00100393"/>
    <w:rsid w:val="00103E2F"/>
    <w:rsid w:val="001237A0"/>
    <w:rsid w:val="00124086"/>
    <w:rsid w:val="001253CC"/>
    <w:rsid w:val="00137352"/>
    <w:rsid w:val="00152E9A"/>
    <w:rsid w:val="00164344"/>
    <w:rsid w:val="00165346"/>
    <w:rsid w:val="00172C97"/>
    <w:rsid w:val="0018441F"/>
    <w:rsid w:val="001A6B4B"/>
    <w:rsid w:val="001B3AF0"/>
    <w:rsid w:val="001C755D"/>
    <w:rsid w:val="001D4881"/>
    <w:rsid w:val="001F1598"/>
    <w:rsid w:val="001F3BBD"/>
    <w:rsid w:val="00203135"/>
    <w:rsid w:val="00216A5D"/>
    <w:rsid w:val="00253C5E"/>
    <w:rsid w:val="00271527"/>
    <w:rsid w:val="0029531C"/>
    <w:rsid w:val="002B1E38"/>
    <w:rsid w:val="002B2A71"/>
    <w:rsid w:val="002C7519"/>
    <w:rsid w:val="002D0DCF"/>
    <w:rsid w:val="002D3D96"/>
    <w:rsid w:val="002D683A"/>
    <w:rsid w:val="002F1C7E"/>
    <w:rsid w:val="003250A6"/>
    <w:rsid w:val="003270D5"/>
    <w:rsid w:val="00353C81"/>
    <w:rsid w:val="0039456D"/>
    <w:rsid w:val="003C3F4B"/>
    <w:rsid w:val="003D4E25"/>
    <w:rsid w:val="003E27C4"/>
    <w:rsid w:val="00400507"/>
    <w:rsid w:val="004077F0"/>
    <w:rsid w:val="00424FE1"/>
    <w:rsid w:val="0044369D"/>
    <w:rsid w:val="00460B1C"/>
    <w:rsid w:val="00471B24"/>
    <w:rsid w:val="0048147E"/>
    <w:rsid w:val="00487554"/>
    <w:rsid w:val="004A4DB7"/>
    <w:rsid w:val="004D1A11"/>
    <w:rsid w:val="004F47B1"/>
    <w:rsid w:val="00502132"/>
    <w:rsid w:val="005100E2"/>
    <w:rsid w:val="00515895"/>
    <w:rsid w:val="00534CA6"/>
    <w:rsid w:val="00555719"/>
    <w:rsid w:val="00562EC3"/>
    <w:rsid w:val="00586D0B"/>
    <w:rsid w:val="005A00C0"/>
    <w:rsid w:val="005B3A0D"/>
    <w:rsid w:val="005D0B59"/>
    <w:rsid w:val="005F55FC"/>
    <w:rsid w:val="006060C1"/>
    <w:rsid w:val="006067C0"/>
    <w:rsid w:val="0061592C"/>
    <w:rsid w:val="006166DA"/>
    <w:rsid w:val="00633ACD"/>
    <w:rsid w:val="00636508"/>
    <w:rsid w:val="00650438"/>
    <w:rsid w:val="00676072"/>
    <w:rsid w:val="006812A7"/>
    <w:rsid w:val="00681C44"/>
    <w:rsid w:val="006A1082"/>
    <w:rsid w:val="006A1113"/>
    <w:rsid w:val="006A160D"/>
    <w:rsid w:val="006C1618"/>
    <w:rsid w:val="006C2756"/>
    <w:rsid w:val="006D1ABD"/>
    <w:rsid w:val="007079B9"/>
    <w:rsid w:val="0072126A"/>
    <w:rsid w:val="00721A6D"/>
    <w:rsid w:val="00731C50"/>
    <w:rsid w:val="0073587E"/>
    <w:rsid w:val="007675A6"/>
    <w:rsid w:val="007862AB"/>
    <w:rsid w:val="00794693"/>
    <w:rsid w:val="00794F66"/>
    <w:rsid w:val="007C0140"/>
    <w:rsid w:val="007C3C39"/>
    <w:rsid w:val="007C4948"/>
    <w:rsid w:val="007D2979"/>
    <w:rsid w:val="007D72E8"/>
    <w:rsid w:val="007F008B"/>
    <w:rsid w:val="007F0C16"/>
    <w:rsid w:val="00805F7C"/>
    <w:rsid w:val="00830395"/>
    <w:rsid w:val="00845958"/>
    <w:rsid w:val="00863549"/>
    <w:rsid w:val="008763FA"/>
    <w:rsid w:val="00880B15"/>
    <w:rsid w:val="00883561"/>
    <w:rsid w:val="008916B1"/>
    <w:rsid w:val="00894BE8"/>
    <w:rsid w:val="00895C03"/>
    <w:rsid w:val="008D2997"/>
    <w:rsid w:val="008E0B73"/>
    <w:rsid w:val="008E1420"/>
    <w:rsid w:val="008E3241"/>
    <w:rsid w:val="008F4726"/>
    <w:rsid w:val="00956AB8"/>
    <w:rsid w:val="0096584E"/>
    <w:rsid w:val="0099576E"/>
    <w:rsid w:val="009D068A"/>
    <w:rsid w:val="009E2F98"/>
    <w:rsid w:val="00A112F6"/>
    <w:rsid w:val="00A6024D"/>
    <w:rsid w:val="00A70214"/>
    <w:rsid w:val="00AC5E3B"/>
    <w:rsid w:val="00AD1A61"/>
    <w:rsid w:val="00AD3640"/>
    <w:rsid w:val="00AE1FD1"/>
    <w:rsid w:val="00AE5D0C"/>
    <w:rsid w:val="00B1286E"/>
    <w:rsid w:val="00B24CC9"/>
    <w:rsid w:val="00B51305"/>
    <w:rsid w:val="00B51B09"/>
    <w:rsid w:val="00B63E8B"/>
    <w:rsid w:val="00B87F21"/>
    <w:rsid w:val="00BF4535"/>
    <w:rsid w:val="00C05907"/>
    <w:rsid w:val="00C12D85"/>
    <w:rsid w:val="00C22448"/>
    <w:rsid w:val="00C3461D"/>
    <w:rsid w:val="00C366D6"/>
    <w:rsid w:val="00C36DC3"/>
    <w:rsid w:val="00C42F17"/>
    <w:rsid w:val="00C57A8C"/>
    <w:rsid w:val="00C707CD"/>
    <w:rsid w:val="00C75586"/>
    <w:rsid w:val="00C83B26"/>
    <w:rsid w:val="00C93A1A"/>
    <w:rsid w:val="00CB43E0"/>
    <w:rsid w:val="00CB4906"/>
    <w:rsid w:val="00CD6F51"/>
    <w:rsid w:val="00CE267C"/>
    <w:rsid w:val="00CE5CBA"/>
    <w:rsid w:val="00CF54FA"/>
    <w:rsid w:val="00D434A1"/>
    <w:rsid w:val="00D50187"/>
    <w:rsid w:val="00D77779"/>
    <w:rsid w:val="00D87184"/>
    <w:rsid w:val="00D96B45"/>
    <w:rsid w:val="00DC0091"/>
    <w:rsid w:val="00E24418"/>
    <w:rsid w:val="00E417BE"/>
    <w:rsid w:val="00E566DF"/>
    <w:rsid w:val="00E61135"/>
    <w:rsid w:val="00EB3189"/>
    <w:rsid w:val="00EB3375"/>
    <w:rsid w:val="00EE4037"/>
    <w:rsid w:val="00EE5A39"/>
    <w:rsid w:val="00F015A7"/>
    <w:rsid w:val="00F02F2E"/>
    <w:rsid w:val="00F12337"/>
    <w:rsid w:val="00F13022"/>
    <w:rsid w:val="00F32530"/>
    <w:rsid w:val="00F423B8"/>
    <w:rsid w:val="00F678A4"/>
    <w:rsid w:val="00F70CF6"/>
    <w:rsid w:val="00F71494"/>
    <w:rsid w:val="00F86C62"/>
    <w:rsid w:val="00F94B7C"/>
    <w:rsid w:val="00FA4D96"/>
    <w:rsid w:val="00FA5CAC"/>
    <w:rsid w:val="00FB3E79"/>
    <w:rsid w:val="00FC32BC"/>
    <w:rsid w:val="00FC3EEB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23AFE0"/>
  <w15:docId w15:val="{EACFED4A-D563-4604-80D8-3BD6DAFC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4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ACD"/>
  </w:style>
  <w:style w:type="paragraph" w:styleId="Footer">
    <w:name w:val="footer"/>
    <w:basedOn w:val="Normal"/>
    <w:link w:val="FooterChar"/>
    <w:uiPriority w:val="99"/>
    <w:unhideWhenUsed/>
    <w:rsid w:val="0063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ACD"/>
  </w:style>
  <w:style w:type="table" w:styleId="TableGrid">
    <w:name w:val="Table Grid"/>
    <w:basedOn w:val="TableNormal"/>
    <w:uiPriority w:val="59"/>
    <w:rsid w:val="0013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D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5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7D72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7D72E8"/>
  </w:style>
  <w:style w:type="character" w:styleId="CommentReference">
    <w:name w:val="annotation reference"/>
    <w:basedOn w:val="DefaultParagraphFont"/>
    <w:uiPriority w:val="99"/>
    <w:semiHidden/>
    <w:unhideWhenUsed/>
    <w:rsid w:val="0040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50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50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A111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3250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meo.com/39980423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meo.com/399804233" TargetMode="External"/><Relationship Id="rId17" Type="http://schemas.openxmlformats.org/officeDocument/2006/relationships/hyperlink" Target="http://help.elearning.ext.coe.int/login/signup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lp.elearning.ext.coe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helpcoe.org/news/help-video-available-6-languag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elp.elearning.ext.coe.int/course/view.php?id=5727" TargetMode="External"/><Relationship Id="rId14" Type="http://schemas.openxmlformats.org/officeDocument/2006/relationships/hyperlink" Target="https://vimeo.com/39980423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271C.4D275FF0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eHudocDocument>
  <Author>CPT</Author>
  <Title/>
  <ShortTitle/>
  <Language/>
  <DocumentStatus>secret</DocumentStatus>
  <DocumentReference/>
  <DocumentDate/>
  <PublicationDate/>
  <DocumentType>vr</DocumentType>
  <VisitType/>
  <VisitStartDate/>
  <VisitEndDate/>
  <State/>
</CoeHudocDocument>
</file>

<file path=customXml/itemProps1.xml><?xml version="1.0" encoding="utf-8"?>
<ds:datastoreItem xmlns:ds="http://schemas.openxmlformats.org/officeDocument/2006/customXml" ds:itemID="{F461384D-6500-4E50-A4C4-ED1BB9A89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MEDARSKA-LAZOVA Ana</dc:creator>
  <cp:lastModifiedBy>DARENDELI Dalya</cp:lastModifiedBy>
  <cp:revision>4</cp:revision>
  <dcterms:created xsi:type="dcterms:W3CDTF">2022-06-07T13:10:00Z</dcterms:created>
  <dcterms:modified xsi:type="dcterms:W3CDTF">2022-06-09T08:45:00Z</dcterms:modified>
</cp:coreProperties>
</file>